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26" w:rsidRDefault="00B11926" w:rsidP="00B11926">
      <w:pPr>
        <w:pStyle w:val="a3"/>
        <w:ind w:firstLine="0"/>
        <w:jc w:val="center"/>
        <w:rPr>
          <w:color w:val="000000"/>
          <w:szCs w:val="24"/>
        </w:rPr>
      </w:pPr>
      <w:r w:rsidRPr="00B11926">
        <w:rPr>
          <w:color w:val="000000"/>
          <w:szCs w:val="24"/>
        </w:rPr>
        <w:t>Основные направления развития ОАО «Визавиторг» на 2022 год и ожидаемые результаты его деятельности, механизмы достижения этих результатов.</w:t>
      </w:r>
    </w:p>
    <w:p w:rsidR="00B11926" w:rsidRPr="00B11926" w:rsidRDefault="00B11926" w:rsidP="00B11926">
      <w:pPr>
        <w:pStyle w:val="a3"/>
        <w:ind w:firstLine="0"/>
        <w:jc w:val="center"/>
      </w:pPr>
    </w:p>
    <w:p w:rsidR="00890CDB" w:rsidRPr="00236ED0" w:rsidRDefault="00B11926" w:rsidP="002E6857">
      <w:pPr>
        <w:pStyle w:val="a3"/>
        <w:ind w:firstLine="0"/>
        <w:rPr>
          <w:sz w:val="24"/>
        </w:rPr>
      </w:pPr>
      <w:r>
        <w:rPr>
          <w:sz w:val="24"/>
        </w:rPr>
        <w:t xml:space="preserve">            </w:t>
      </w:r>
      <w:r w:rsidR="005738FE" w:rsidRPr="00236ED0">
        <w:rPr>
          <w:sz w:val="24"/>
        </w:rPr>
        <w:t>Годовой бизнес-план</w:t>
      </w:r>
      <w:r w:rsidR="00890CDB" w:rsidRPr="00236ED0">
        <w:rPr>
          <w:sz w:val="24"/>
        </w:rPr>
        <w:t xml:space="preserve"> развития </w:t>
      </w:r>
      <w:r w:rsidR="005738FE" w:rsidRPr="00236ED0">
        <w:rPr>
          <w:sz w:val="24"/>
        </w:rPr>
        <w:t>ОАО</w:t>
      </w:r>
      <w:r w:rsidR="00890CDB" w:rsidRPr="00236ED0">
        <w:rPr>
          <w:sz w:val="24"/>
        </w:rPr>
        <w:t xml:space="preserve"> «</w:t>
      </w:r>
      <w:r w:rsidR="005738FE" w:rsidRPr="00236ED0">
        <w:rPr>
          <w:sz w:val="24"/>
        </w:rPr>
        <w:t>Визавиторг</w:t>
      </w:r>
      <w:r w:rsidR="00890CDB" w:rsidRPr="00236ED0">
        <w:rPr>
          <w:sz w:val="24"/>
        </w:rPr>
        <w:t xml:space="preserve">» </w:t>
      </w:r>
      <w:r w:rsidR="005738FE" w:rsidRPr="00236ED0">
        <w:rPr>
          <w:sz w:val="24"/>
        </w:rPr>
        <w:t>на</w:t>
      </w:r>
      <w:r w:rsidR="00890CDB" w:rsidRPr="00236ED0">
        <w:rPr>
          <w:sz w:val="24"/>
        </w:rPr>
        <w:t xml:space="preserve"> 202</w:t>
      </w:r>
      <w:r w:rsidR="005738FE" w:rsidRPr="00236ED0">
        <w:rPr>
          <w:sz w:val="24"/>
        </w:rPr>
        <w:t>2</w:t>
      </w:r>
      <w:r w:rsidR="00890CDB" w:rsidRPr="00236ED0">
        <w:rPr>
          <w:sz w:val="24"/>
        </w:rPr>
        <w:t xml:space="preserve"> год</w:t>
      </w:r>
      <w:r w:rsidR="005738FE" w:rsidRPr="00236ED0">
        <w:rPr>
          <w:sz w:val="24"/>
        </w:rPr>
        <w:t xml:space="preserve"> </w:t>
      </w:r>
      <w:r w:rsidR="00890CDB" w:rsidRPr="00236ED0">
        <w:rPr>
          <w:sz w:val="24"/>
        </w:rPr>
        <w:t xml:space="preserve"> утвержден советом директоров Общества (протокол №</w:t>
      </w:r>
      <w:r w:rsidR="005738FE" w:rsidRPr="00236ED0">
        <w:rPr>
          <w:sz w:val="24"/>
        </w:rPr>
        <w:t xml:space="preserve"> 5 от 0</w:t>
      </w:r>
      <w:r w:rsidR="00B43792">
        <w:rPr>
          <w:sz w:val="24"/>
        </w:rPr>
        <w:t>7</w:t>
      </w:r>
      <w:r w:rsidR="005738FE" w:rsidRPr="00236ED0">
        <w:rPr>
          <w:sz w:val="24"/>
        </w:rPr>
        <w:t>.02.2022г.).</w:t>
      </w:r>
    </w:p>
    <w:p w:rsidR="00E200E8" w:rsidRPr="00236ED0" w:rsidRDefault="00236ED0" w:rsidP="002E6857">
      <w:pPr>
        <w:pStyle w:val="a3"/>
        <w:ind w:firstLine="0"/>
        <w:rPr>
          <w:sz w:val="24"/>
        </w:rPr>
      </w:pPr>
      <w:r w:rsidRPr="00236ED0">
        <w:rPr>
          <w:sz w:val="24"/>
        </w:rPr>
        <w:t xml:space="preserve">    </w:t>
      </w:r>
      <w:r w:rsidR="00CA0E28" w:rsidRPr="00236ED0">
        <w:rPr>
          <w:sz w:val="24"/>
        </w:rPr>
        <w:t>Стратегической целью является достижение уровня экономического развития</w:t>
      </w:r>
      <w:r w:rsidR="00E200E8" w:rsidRPr="00236ED0">
        <w:rPr>
          <w:sz w:val="24"/>
        </w:rPr>
        <w:t xml:space="preserve"> для стабильного получения прибыли.</w:t>
      </w:r>
    </w:p>
    <w:p w:rsidR="00E200E8" w:rsidRPr="00236ED0" w:rsidRDefault="0078533E" w:rsidP="002E6857">
      <w:pPr>
        <w:pStyle w:val="a3"/>
        <w:ind w:firstLine="0"/>
        <w:rPr>
          <w:sz w:val="24"/>
        </w:rPr>
      </w:pPr>
      <w:r>
        <w:rPr>
          <w:sz w:val="24"/>
        </w:rPr>
        <w:t xml:space="preserve">   </w:t>
      </w:r>
      <w:r w:rsidR="00E200E8" w:rsidRPr="00236ED0">
        <w:rPr>
          <w:sz w:val="24"/>
        </w:rPr>
        <w:t>Основными задачами развития</w:t>
      </w:r>
      <w:r w:rsidR="00CA0E28" w:rsidRPr="00236ED0">
        <w:rPr>
          <w:sz w:val="24"/>
        </w:rPr>
        <w:t xml:space="preserve">: повышение финансовой устойчивости; повышение конкурентоспособности в обслуживании населения; совершенствование материально-технической базы в соответствии с требованиями рынка, освоение современных технологий во всех отраслях деятельности. </w:t>
      </w:r>
    </w:p>
    <w:p w:rsidR="00CA0E28" w:rsidRPr="00236ED0" w:rsidRDefault="0078533E" w:rsidP="002E6857">
      <w:pPr>
        <w:pStyle w:val="a3"/>
        <w:ind w:firstLine="0"/>
        <w:rPr>
          <w:sz w:val="24"/>
        </w:rPr>
      </w:pPr>
      <w:r>
        <w:rPr>
          <w:sz w:val="24"/>
        </w:rPr>
        <w:t xml:space="preserve">   </w:t>
      </w:r>
      <w:r w:rsidR="00CA0E28" w:rsidRPr="00236ED0">
        <w:rPr>
          <w:sz w:val="24"/>
        </w:rPr>
        <w:t xml:space="preserve">Основной целью в торговой отрасли является наиболее полное обеспечение потребностей населения в широком спектре высококачественных товаров по доступным ценам в зоне деятельности. Темп роста розничного товарооборота торговли </w:t>
      </w:r>
      <w:r w:rsidR="00E200E8" w:rsidRPr="00236ED0">
        <w:rPr>
          <w:sz w:val="24"/>
        </w:rPr>
        <w:t>на 2022</w:t>
      </w:r>
      <w:r w:rsidR="00CA0E28" w:rsidRPr="00236ED0">
        <w:rPr>
          <w:sz w:val="24"/>
        </w:rPr>
        <w:t xml:space="preserve"> год прогнозируется на уровне 10</w:t>
      </w:r>
      <w:r w:rsidR="00D86545" w:rsidRPr="00236ED0">
        <w:rPr>
          <w:sz w:val="24"/>
        </w:rPr>
        <w:t>3,5</w:t>
      </w:r>
      <w:r w:rsidR="00CA0E28" w:rsidRPr="00236ED0">
        <w:rPr>
          <w:sz w:val="24"/>
        </w:rPr>
        <w:t>%</w:t>
      </w:r>
      <w:r w:rsidR="00D86545" w:rsidRPr="00236ED0">
        <w:rPr>
          <w:sz w:val="24"/>
        </w:rPr>
        <w:t>.</w:t>
      </w:r>
    </w:p>
    <w:p w:rsidR="00D86545" w:rsidRPr="00236ED0" w:rsidRDefault="0078533E" w:rsidP="00D86545">
      <w:pPr>
        <w:pStyle w:val="a3"/>
        <w:ind w:firstLine="0"/>
        <w:rPr>
          <w:sz w:val="24"/>
        </w:rPr>
      </w:pPr>
      <w:r>
        <w:rPr>
          <w:sz w:val="24"/>
        </w:rPr>
        <w:t xml:space="preserve">   </w:t>
      </w:r>
      <w:r w:rsidR="00CA0E28" w:rsidRPr="00236ED0">
        <w:rPr>
          <w:sz w:val="24"/>
        </w:rPr>
        <w:t xml:space="preserve">Основной целью развития  общественного питания  направлено на создание экономически оправданной системы доступного и качественного питания населения,  улучшения качества предоставляемых услуг. Темп роста розничного товарооборота общественного питания </w:t>
      </w:r>
      <w:r w:rsidR="00D86545" w:rsidRPr="00236ED0">
        <w:rPr>
          <w:sz w:val="24"/>
        </w:rPr>
        <w:t>на 2022 год прогнозируется на уровне 100%.</w:t>
      </w:r>
    </w:p>
    <w:p w:rsidR="00D86545" w:rsidRPr="00236ED0" w:rsidRDefault="0078533E" w:rsidP="00D86545">
      <w:pPr>
        <w:pStyle w:val="a3"/>
        <w:ind w:firstLine="0"/>
        <w:rPr>
          <w:sz w:val="24"/>
        </w:rPr>
      </w:pPr>
      <w:r>
        <w:rPr>
          <w:bCs/>
          <w:iCs/>
          <w:sz w:val="24"/>
          <w:szCs w:val="24"/>
        </w:rPr>
        <w:t xml:space="preserve">   </w:t>
      </w:r>
      <w:r w:rsidR="00D86545" w:rsidRPr="00236ED0">
        <w:rPr>
          <w:bCs/>
          <w:iCs/>
          <w:sz w:val="24"/>
          <w:szCs w:val="24"/>
        </w:rPr>
        <w:t>Основной целью</w:t>
      </w:r>
      <w:r w:rsidR="00236ED0" w:rsidRPr="00236ED0">
        <w:rPr>
          <w:bCs/>
          <w:iCs/>
          <w:sz w:val="24"/>
          <w:szCs w:val="24"/>
        </w:rPr>
        <w:t xml:space="preserve"> развития рынков является п</w:t>
      </w:r>
      <w:r w:rsidR="00D86545" w:rsidRPr="00236ED0">
        <w:rPr>
          <w:bCs/>
          <w:iCs/>
          <w:sz w:val="24"/>
          <w:szCs w:val="24"/>
        </w:rPr>
        <w:t xml:space="preserve">оиск потенциальных арендаторов торговых мест в целях увеличения </w:t>
      </w:r>
      <w:proofErr w:type="spellStart"/>
      <w:r w:rsidR="00D86545" w:rsidRPr="00236ED0">
        <w:rPr>
          <w:bCs/>
          <w:iCs/>
          <w:sz w:val="24"/>
          <w:szCs w:val="24"/>
        </w:rPr>
        <w:t>заполняемости</w:t>
      </w:r>
      <w:proofErr w:type="spellEnd"/>
      <w:r w:rsidR="00236ED0" w:rsidRPr="00236ED0">
        <w:rPr>
          <w:bCs/>
          <w:iCs/>
          <w:sz w:val="24"/>
          <w:szCs w:val="24"/>
        </w:rPr>
        <w:t>.</w:t>
      </w:r>
    </w:p>
    <w:p w:rsidR="00236ED0" w:rsidRPr="00236ED0" w:rsidRDefault="0078533E" w:rsidP="002E6857">
      <w:pPr>
        <w:pStyle w:val="a3"/>
        <w:ind w:firstLine="0"/>
        <w:rPr>
          <w:sz w:val="24"/>
        </w:rPr>
      </w:pPr>
      <w:r>
        <w:rPr>
          <w:sz w:val="24"/>
        </w:rPr>
        <w:t xml:space="preserve">   </w:t>
      </w:r>
      <w:r w:rsidR="00CA0E28" w:rsidRPr="00236ED0">
        <w:rPr>
          <w:sz w:val="24"/>
        </w:rPr>
        <w:t xml:space="preserve">В результате реализации стратегических направлений развития </w:t>
      </w:r>
      <w:r w:rsidR="00236ED0" w:rsidRPr="00236ED0">
        <w:rPr>
          <w:sz w:val="24"/>
        </w:rPr>
        <w:t>на 2022</w:t>
      </w:r>
      <w:r w:rsidR="00CA0E28" w:rsidRPr="00236ED0">
        <w:rPr>
          <w:sz w:val="24"/>
        </w:rPr>
        <w:t xml:space="preserve"> год ожидается укрепление имиджа</w:t>
      </w:r>
      <w:r w:rsidR="00236ED0" w:rsidRPr="00236ED0">
        <w:rPr>
          <w:sz w:val="24"/>
        </w:rPr>
        <w:t xml:space="preserve"> Общества</w:t>
      </w:r>
      <w:r w:rsidR="00CA0E28" w:rsidRPr="00236ED0">
        <w:rPr>
          <w:sz w:val="24"/>
        </w:rPr>
        <w:t>, формирование положительного общественного мнения, выраженного в преимущест</w:t>
      </w:r>
      <w:r w:rsidR="00236ED0" w:rsidRPr="00236ED0">
        <w:rPr>
          <w:sz w:val="24"/>
        </w:rPr>
        <w:t xml:space="preserve">венных предпочтениях организации </w:t>
      </w:r>
      <w:r w:rsidR="00CA0E28" w:rsidRPr="00236ED0">
        <w:rPr>
          <w:sz w:val="24"/>
        </w:rPr>
        <w:t xml:space="preserve">обслуживаемым населением. </w:t>
      </w:r>
    </w:p>
    <w:p w:rsidR="00CA0E28" w:rsidRPr="00236ED0" w:rsidRDefault="0078533E" w:rsidP="002E6857">
      <w:pPr>
        <w:pStyle w:val="a3"/>
        <w:ind w:firstLine="0"/>
        <w:rPr>
          <w:sz w:val="24"/>
        </w:rPr>
      </w:pPr>
      <w:r>
        <w:rPr>
          <w:sz w:val="24"/>
        </w:rPr>
        <w:t xml:space="preserve">  </w:t>
      </w:r>
      <w:r w:rsidR="00CA0E28" w:rsidRPr="00236ED0">
        <w:rPr>
          <w:sz w:val="24"/>
        </w:rPr>
        <w:t>Экономический эффект будет заключаться в повышении эффективности отраслей за счет роста объемов деятельности и прибыли</w:t>
      </w:r>
      <w:r w:rsidR="00236ED0" w:rsidRPr="00236ED0">
        <w:rPr>
          <w:sz w:val="24"/>
        </w:rPr>
        <w:t>.</w:t>
      </w:r>
    </w:p>
    <w:p w:rsidR="002E6857" w:rsidRPr="00236ED0" w:rsidRDefault="002E6857" w:rsidP="002E6857">
      <w:pPr>
        <w:pStyle w:val="a3"/>
        <w:ind w:firstLine="0"/>
        <w:rPr>
          <w:bCs/>
          <w:sz w:val="24"/>
        </w:rPr>
      </w:pPr>
      <w:r w:rsidRPr="00236ED0">
        <w:rPr>
          <w:bCs/>
          <w:sz w:val="24"/>
        </w:rPr>
        <w:t>На 2022 год Обществом запланировано достижение следующих показателей: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>Темп роста выручки от реализации продукции, товаров, работ, услуг – 106,5%;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>Темп роста объема производства продукции, товаров, работ, услуг – 103,7%;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>Прибыль от реализации продукции, товаров, работ, услуг – 65 тыс. рублей;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>Рентабельность реализованной продукции, товаров, работ, услуг – 2,0%;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>Рентабельность продаж – 1,7%;</w:t>
      </w:r>
    </w:p>
    <w:p w:rsidR="002E6857" w:rsidRPr="00236ED0" w:rsidRDefault="00B43792" w:rsidP="002E6857">
      <w:pPr>
        <w:pStyle w:val="a3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</w:t>
      </w:r>
      <w:r w:rsidR="002E6857" w:rsidRPr="00236ED0">
        <w:rPr>
          <w:bCs/>
          <w:sz w:val="24"/>
        </w:rPr>
        <w:t>Показатель по энергосбережению – (-1,0)%;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Показатель по экономии ресурсов – (0);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Среднесписочная численность работников – 59 чел.;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Среднемесячная заработная плата – 712 рублей;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Соотношение темпов роста производительности труда и темпа роста заработной платы – 1,0;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Использование инвестиций в основной капитал – 9 тыс. рублей;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Соотношение кредиторской и дебиторской задолженности – 1,6;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Коэффициент текущей ликвидности - 1,2;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Коэффициент обеспеченности собственными оборотными средствами – 0,25;</w:t>
      </w:r>
    </w:p>
    <w:p w:rsidR="002E6857" w:rsidRPr="00236ED0" w:rsidRDefault="002E6857" w:rsidP="002E6857">
      <w:pPr>
        <w:pStyle w:val="a3"/>
        <w:numPr>
          <w:ilvl w:val="0"/>
          <w:numId w:val="1"/>
        </w:numPr>
        <w:rPr>
          <w:bCs/>
          <w:sz w:val="24"/>
        </w:rPr>
      </w:pPr>
      <w:r w:rsidRPr="00236ED0">
        <w:rPr>
          <w:bCs/>
          <w:sz w:val="24"/>
        </w:rPr>
        <w:t xml:space="preserve"> Коэффициент обеспеченности финансовых обязательств активами – 0,23. </w:t>
      </w:r>
    </w:p>
    <w:sectPr w:rsidR="002E6857" w:rsidRPr="00236ED0" w:rsidSect="00236ED0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C23"/>
    <w:multiLevelType w:val="hybridMultilevel"/>
    <w:tmpl w:val="44B073AE"/>
    <w:lvl w:ilvl="0" w:tplc="5002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A84649"/>
    <w:multiLevelType w:val="hybridMultilevel"/>
    <w:tmpl w:val="DE1E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57"/>
    <w:rsid w:val="00236ED0"/>
    <w:rsid w:val="002E6857"/>
    <w:rsid w:val="005738FE"/>
    <w:rsid w:val="006E0A99"/>
    <w:rsid w:val="0078533E"/>
    <w:rsid w:val="00890CDB"/>
    <w:rsid w:val="008A135E"/>
    <w:rsid w:val="00987820"/>
    <w:rsid w:val="00A2644C"/>
    <w:rsid w:val="00A67897"/>
    <w:rsid w:val="00B11926"/>
    <w:rsid w:val="00B43792"/>
    <w:rsid w:val="00BB615B"/>
    <w:rsid w:val="00BD2179"/>
    <w:rsid w:val="00CA0E28"/>
    <w:rsid w:val="00D86545"/>
    <w:rsid w:val="00E062FF"/>
    <w:rsid w:val="00E2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6857"/>
    <w:pPr>
      <w:ind w:left="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E68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2022-02-09T09:15:00Z</cp:lastPrinted>
  <dcterms:created xsi:type="dcterms:W3CDTF">2022-02-09T06:31:00Z</dcterms:created>
  <dcterms:modified xsi:type="dcterms:W3CDTF">2022-02-24T09:59:00Z</dcterms:modified>
</cp:coreProperties>
</file>